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2020年卢氏县公开招聘事业单位工作人员报名表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报名序号：           </w:t>
      </w:r>
    </w:p>
    <w:tbl>
      <w:tblPr>
        <w:tblStyle w:val="3"/>
        <w:tblpPr w:leftFromText="180" w:rightFromText="180" w:vertAnchor="text" w:horzAnchor="margin" w:tblpXSpec="center" w:tblpY="25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95"/>
        <w:gridCol w:w="1113"/>
        <w:gridCol w:w="552"/>
        <w:gridCol w:w="570"/>
        <w:gridCol w:w="1245"/>
        <w:gridCol w:w="1068"/>
        <w:gridCol w:w="75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 名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5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7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申请加分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7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7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学历①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4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学历②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4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学历③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4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学习及工作简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  <w:szCs w:val="21"/>
                <w:lang w:eastAsia="zh-CN"/>
              </w:rPr>
              <w:t>（从高中填起）</w:t>
            </w:r>
          </w:p>
        </w:tc>
        <w:tc>
          <w:tcPr>
            <w:tcW w:w="837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主要社会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521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6880" w:firstLineChars="2150"/>
              <w:jc w:val="righ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219" w:type="dxa"/>
            <w:gridSpan w:val="5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4515" w:firstLineChars="21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19" w:type="dxa"/>
            <w:gridSpan w:val="5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4515" w:firstLineChars="21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19" w:type="dxa"/>
            <w:gridSpan w:val="5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4515" w:firstLineChars="21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19" w:type="dxa"/>
            <w:gridSpan w:val="5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4515" w:firstLineChars="21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19" w:type="dxa"/>
            <w:gridSpan w:val="5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</w:t>
            </w:r>
          </w:p>
        </w:tc>
        <w:tc>
          <w:tcPr>
            <w:tcW w:w="8379" w:type="dxa"/>
            <w:gridSpan w:val="8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报名人（签名）：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spacing w:line="280" w:lineRule="exact"/>
              <w:ind w:firstLine="4515" w:firstLineChars="21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    见</w:t>
            </w:r>
          </w:p>
        </w:tc>
        <w:tc>
          <w:tcPr>
            <w:tcW w:w="8379" w:type="dxa"/>
            <w:gridSpan w:val="8"/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审查人（签名）：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spacing w:line="280" w:lineRule="exact"/>
              <w:ind w:firstLine="3465" w:firstLineChars="16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资格审核意见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及报名序号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由负责资格审查的工作人员填写外，其它项目均由报考者填写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照片栏内须贴上近期一寸免冠照片；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3、相关材料复印件按顺序依次装订在本表后；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4.学历①应填写符合报考岗位条件的学历，学历②③应填写其他学历。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620F7"/>
    <w:rsid w:val="346620F7"/>
    <w:rsid w:val="4D6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2020-03-31T00:35:00Z</dcterms:created>
  <dc:creator>永恒</dc:creator>
  <cp:lastModifiedBy>S-H</cp:lastModifiedBy>
  <dcterms:modified xsi:type="dcterms:W3CDTF">2020-04-20T03:59:08Z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