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96D6">
      <w:pPr>
        <w:wordWrap w:val="0"/>
        <w:spacing w:before="180" w:after="0" w:line="440" w:lineRule="atLeas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</w:rPr>
        <w:t>附件1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000000"/>
          <w:sz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z w:val="3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strike w:val="0"/>
          <w:color w:val="000000"/>
          <w:sz w:val="32"/>
          <w:szCs w:val="22"/>
        </w:rPr>
        <w:t>丝路书院团学组织机构及岗位设置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80"/>
        <w:gridCol w:w="10140"/>
      </w:tblGrid>
      <w:tr w14:paraId="1EE9F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720" w:type="dxa"/>
            <w:gridSpan w:val="3"/>
            <w:vAlign w:val="center"/>
          </w:tcPr>
          <w:p w14:paraId="1A6024E3">
            <w:pPr>
              <w:wordWrap w:val="0"/>
              <w:spacing w:before="0" w:after="0" w:line="42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团的工作部门</w:t>
            </w:r>
          </w:p>
        </w:tc>
      </w:tr>
      <w:tr w14:paraId="19F14F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00" w:type="dxa"/>
            <w:vAlign w:val="center"/>
          </w:tcPr>
          <w:p w14:paraId="0A19040E">
            <w:pPr>
              <w:wordWrap w:val="0"/>
              <w:spacing w:before="0" w:after="0" w:line="42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部门名称</w:t>
            </w:r>
          </w:p>
        </w:tc>
        <w:tc>
          <w:tcPr>
            <w:tcW w:w="1680" w:type="dxa"/>
            <w:vAlign w:val="center"/>
          </w:tcPr>
          <w:p w14:paraId="21C68F78">
            <w:pPr>
              <w:wordWrap w:val="0"/>
              <w:spacing w:before="0" w:after="0" w:line="42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岗位设置</w:t>
            </w:r>
          </w:p>
        </w:tc>
        <w:tc>
          <w:tcPr>
            <w:tcW w:w="10140" w:type="dxa"/>
            <w:vAlign w:val="center"/>
          </w:tcPr>
          <w:p w14:paraId="212559FC">
            <w:pPr>
              <w:wordWrap w:val="0"/>
              <w:spacing w:before="0" w:after="0" w:line="42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工作职责</w:t>
            </w:r>
          </w:p>
        </w:tc>
      </w:tr>
      <w:tr w14:paraId="4D4BC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  <w:jc w:val="center"/>
        </w:trPr>
        <w:tc>
          <w:tcPr>
            <w:tcW w:w="1900" w:type="dxa"/>
            <w:vAlign w:val="center"/>
          </w:tcPr>
          <w:p w14:paraId="0B9F07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</w:p>
        </w:tc>
        <w:tc>
          <w:tcPr>
            <w:tcW w:w="1680" w:type="dxa"/>
            <w:vAlign w:val="center"/>
          </w:tcPr>
          <w:p w14:paraId="2CA178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副书记1名</w:t>
            </w:r>
          </w:p>
        </w:tc>
        <w:tc>
          <w:tcPr>
            <w:tcW w:w="10140" w:type="dxa"/>
            <w:vAlign w:val="center"/>
          </w:tcPr>
          <w:p w14:paraId="0C214E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协助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书记开展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的各项工作。协助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书记处理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的日常事务，包括会议组织、文件管理、信息收集与传达等。参与制定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学生会的工作计划和目标，负责组织实施各项工作，并监督落实情况。协助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书记组织学生干部的培训和学习活动，提升学生干部素质和工作水平。负责推进青年工作的开展，组织开展各类青年活动、社会实践等。与其他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和相关组织进行联系和沟通，开展各类合作与交流活动。</w:t>
            </w:r>
          </w:p>
        </w:tc>
      </w:tr>
      <w:tr w14:paraId="368E7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  <w:jc w:val="center"/>
        </w:trPr>
        <w:tc>
          <w:tcPr>
            <w:tcW w:w="1900" w:type="dxa"/>
            <w:vAlign w:val="center"/>
          </w:tcPr>
          <w:p w14:paraId="2DF82B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组织部</w:t>
            </w:r>
          </w:p>
        </w:tc>
        <w:tc>
          <w:tcPr>
            <w:tcW w:w="1680" w:type="dxa"/>
            <w:vAlign w:val="center"/>
          </w:tcPr>
          <w:p w14:paraId="0B2D44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副部长2名</w:t>
            </w:r>
          </w:p>
        </w:tc>
        <w:tc>
          <w:tcPr>
            <w:tcW w:w="10140" w:type="dxa"/>
            <w:vAlign w:val="center"/>
          </w:tcPr>
          <w:p w14:paraId="122D23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在书院领导老师的指导下，负责团的组织建设工作和团员思想教育工作。具体负责“三会两制一课”制度的落实，团员发展、教育和管理，团干部的培养、教育、监督和考核等工作；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负责团组织关系转接、智慧团建系统维护、学社衔接等工作；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负责基层团组织建设和评比工作；负责团内评优评选、推荐优秀团员作为党的发展对象，协助开展分党校工作；负责团员青年的思想教育引领工作，开展主题团日、团校、“青年马克思主义者培养工程”等工作，完成书院领导老师交办的其他任务。</w:t>
            </w:r>
          </w:p>
        </w:tc>
      </w:tr>
    </w:tbl>
    <w:p w14:paraId="382318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20" w:h="11900" w:orient="landscape"/>
          <w:pgMar w:top="998" w:right="1140" w:bottom="998" w:left="1140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80"/>
        <w:gridCol w:w="10180"/>
      </w:tblGrid>
      <w:tr w14:paraId="0BDD5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0" w:hRule="atLeast"/>
          <w:jc w:val="center"/>
        </w:trPr>
        <w:tc>
          <w:tcPr>
            <w:tcW w:w="1900" w:type="dxa"/>
            <w:vAlign w:val="center"/>
          </w:tcPr>
          <w:p w14:paraId="6EF3EE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宣传部</w:t>
            </w:r>
          </w:p>
        </w:tc>
        <w:tc>
          <w:tcPr>
            <w:tcW w:w="1680" w:type="dxa"/>
            <w:vAlign w:val="center"/>
          </w:tcPr>
          <w:p w14:paraId="40126C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</w:t>
            </w:r>
          </w:p>
          <w:p w14:paraId="2886E0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副部长2名</w:t>
            </w:r>
          </w:p>
          <w:p w14:paraId="3D7B93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</w:p>
        </w:tc>
        <w:tc>
          <w:tcPr>
            <w:tcW w:w="10180" w:type="dxa"/>
            <w:vAlign w:val="center"/>
          </w:tcPr>
          <w:p w14:paraId="7D7231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学生会各项活动的宣传报道进行规划组织；负责通过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微信公众号、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海报、通知、展板等形式向大家宣传理论知识、学校及书院主办的各种活动、信息公示等；适时开展书法、板报、绘画等多种形式的比赛活动，充分挖掘同学们的各项才华，加强校内文化氛围；对各项宣传活动进行备案，详细完整的记录宣传工作；与校团委宣传部密切配合，积极参加各种活动；扩宽宣传渠道，利用新媒体手段，加强宣传力度，多方位多层次开展宣传工作；积极配合各部门工作。</w:t>
            </w:r>
          </w:p>
        </w:tc>
      </w:tr>
      <w:tr w14:paraId="14529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0" w:hRule="atLeast"/>
          <w:jc w:val="center"/>
        </w:trPr>
        <w:tc>
          <w:tcPr>
            <w:tcW w:w="1900" w:type="dxa"/>
            <w:vAlign w:val="center"/>
          </w:tcPr>
          <w:p w14:paraId="79BFFC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社团部</w:t>
            </w:r>
          </w:p>
        </w:tc>
        <w:tc>
          <w:tcPr>
            <w:tcW w:w="1680" w:type="dxa"/>
            <w:vAlign w:val="center"/>
          </w:tcPr>
          <w:p w14:paraId="3FED58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180" w:type="dxa"/>
            <w:vAlign w:val="center"/>
          </w:tcPr>
          <w:p w14:paraId="0B314B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负责社团间协调、管理。根据书院总体要求、结合学生特点，制定切实可行的社团工作计划，选择适宜的社团活动及内容。监管社团运作，引导社团动向，指导社团活动开展。协调各社团之间关系，规范各社团的制度、活动，调动各社团的积极性，使各社团在统一管理下有序的开展工作。为社团创造有利开展活动的条件。指导社团与校内外各社团之间的沟通与联系，听取、反映和解决各社团的难题和要求，负责布置、安排、监督学校的社团活动。积极开展社团服务工作，紧扣时代主旋律，积极组织引导校内各学生社团开展丰富多彩的校园文化活动，做到“自我教育、自我管理、自我服务”，在完善校园管理的基础上，促进学生活动健康有序开展。</w:t>
            </w:r>
          </w:p>
        </w:tc>
      </w:tr>
    </w:tbl>
    <w:p w14:paraId="12E56E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20" w:h="11900" w:orient="landscape"/>
          <w:pgMar w:top="998" w:right="1140" w:bottom="998" w:left="1140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40"/>
        <w:gridCol w:w="10180"/>
      </w:tblGrid>
      <w:tr w14:paraId="5519B0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  <w:jc w:val="center"/>
        </w:trPr>
        <w:tc>
          <w:tcPr>
            <w:tcW w:w="1900" w:type="dxa"/>
            <w:vAlign w:val="center"/>
          </w:tcPr>
          <w:p w14:paraId="6C587D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青年媒体运营中心</w:t>
            </w:r>
          </w:p>
        </w:tc>
        <w:tc>
          <w:tcPr>
            <w:tcW w:w="1640" w:type="dxa"/>
            <w:vAlign w:val="center"/>
          </w:tcPr>
          <w:p w14:paraId="071121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</w:t>
            </w:r>
          </w:p>
          <w:p w14:paraId="12D455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副部长2名</w:t>
            </w:r>
          </w:p>
        </w:tc>
        <w:tc>
          <w:tcPr>
            <w:tcW w:w="10180" w:type="dxa"/>
            <w:vAlign w:val="top"/>
          </w:tcPr>
          <w:p w14:paraId="03383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6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青年媒体运营中心负责书院官网、抖音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公众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号的正常运营维护更新，不断加强更新和维护网络、网页和公众号的能力。加强网络安全和文明上网宣传教育职责。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负责采编书院各项活动的新闻素材，包括文字、图片、视频等，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并对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撰稿、摄影、剪辑等优秀作者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重点培养。配合各部们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做好相关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新媒体宣传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报道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积极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书院领导老师下发的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各项新媒体宣传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任务。及时完成学校动态宣传工作，保障我书院学生及时了解书院概况，熟知我书院最新动态。</w:t>
            </w:r>
          </w:p>
        </w:tc>
      </w:tr>
      <w:tr w14:paraId="1C625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900" w:type="dxa"/>
            <w:vAlign w:val="center"/>
          </w:tcPr>
          <w:p w14:paraId="30E229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创新创业部</w:t>
            </w:r>
          </w:p>
        </w:tc>
        <w:tc>
          <w:tcPr>
            <w:tcW w:w="1640" w:type="dxa"/>
            <w:vAlign w:val="center"/>
          </w:tcPr>
          <w:p w14:paraId="414F4A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180" w:type="dxa"/>
            <w:vAlign w:val="center"/>
          </w:tcPr>
          <w:p w14:paraId="0A7216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宣传、贯彻大学生创新创业方针政策，推广创新创业意识。在书院领导老师的指导下，负责学生创新创业实践活动的策划与组织实施。组织开展各类大学生创新创新创业实践活动，培养学生创新创业的意识；为在校大学生提供创业政策咨询；培育、孵化学生创新创业项目助力学生创新创业实践；帮助同学们进行合理的规划职业生涯，树立科学的就业观念；配合招生就业处做好毕业生就业登记、招聘等具体工作。</w:t>
            </w:r>
          </w:p>
        </w:tc>
      </w:tr>
    </w:tbl>
    <w:p w14:paraId="4AF242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20" w:h="11900" w:orient="landscape"/>
          <w:pgMar w:top="998" w:right="1140" w:bottom="998" w:left="1140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60"/>
        <w:gridCol w:w="10140"/>
      </w:tblGrid>
      <w:tr w14:paraId="0A591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3700" w:type="dxa"/>
            <w:gridSpan w:val="3"/>
            <w:vAlign w:val="center"/>
          </w:tcPr>
          <w:p w14:paraId="5B91D9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学生会组织</w:t>
            </w:r>
          </w:p>
        </w:tc>
      </w:tr>
      <w:tr w14:paraId="0337C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900" w:type="dxa"/>
            <w:vAlign w:val="center"/>
          </w:tcPr>
          <w:p w14:paraId="5E27CF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主席团</w:t>
            </w:r>
          </w:p>
        </w:tc>
        <w:tc>
          <w:tcPr>
            <w:tcW w:w="1660" w:type="dxa"/>
            <w:vAlign w:val="center"/>
          </w:tcPr>
          <w:p w14:paraId="487524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主席3人</w:t>
            </w:r>
          </w:p>
        </w:tc>
        <w:tc>
          <w:tcPr>
            <w:tcW w:w="10140" w:type="dxa"/>
            <w:vAlign w:val="center"/>
          </w:tcPr>
          <w:p w14:paraId="414AEC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制定每学期的工作计划，并督促各部门落实好各项工作。及时传达学校相关部门的指示精神和任务。每周召开全体干部会议，总结和汇报工作情况并布置下一步工作。掌握学生干部的思想工作情况，抓好干部班子建设。搞好内部团结，协调各方面关系，争取各方面支持，做好各项工作。总结和评价各部门的工作表现。</w:t>
            </w:r>
          </w:p>
        </w:tc>
      </w:tr>
      <w:tr w14:paraId="3CA69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  <w:jc w:val="center"/>
        </w:trPr>
        <w:tc>
          <w:tcPr>
            <w:tcW w:w="1900" w:type="dxa"/>
            <w:vAlign w:val="center"/>
          </w:tcPr>
          <w:p w14:paraId="15A42A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办公室</w:t>
            </w:r>
          </w:p>
        </w:tc>
        <w:tc>
          <w:tcPr>
            <w:tcW w:w="1660" w:type="dxa"/>
            <w:vAlign w:val="center"/>
          </w:tcPr>
          <w:p w14:paraId="64DD17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主任1名，副主任2名</w:t>
            </w:r>
          </w:p>
        </w:tc>
        <w:tc>
          <w:tcPr>
            <w:tcW w:w="10140" w:type="dxa"/>
            <w:vAlign w:val="center"/>
          </w:tcPr>
          <w:p w14:paraId="69EA5E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配合主席团对团学组织工作进行督促。协调团学会部门、各支部的工作，对团支部工作进行考评，并对考评结果做详细记录。负责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分团委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日常档案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各种文件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杂志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仓库物品的发放管理及各类设备的维护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借出和使用。做好会议的筹备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记录。按时参加并完成月评工作。</w:t>
            </w:r>
          </w:p>
        </w:tc>
      </w:tr>
      <w:tr w14:paraId="33392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  <w:jc w:val="center"/>
        </w:trPr>
        <w:tc>
          <w:tcPr>
            <w:tcW w:w="1900" w:type="dxa"/>
            <w:vAlign w:val="center"/>
          </w:tcPr>
          <w:p w14:paraId="14C318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青年发展部</w:t>
            </w:r>
          </w:p>
        </w:tc>
        <w:tc>
          <w:tcPr>
            <w:tcW w:w="1660" w:type="dxa"/>
            <w:vAlign w:val="center"/>
          </w:tcPr>
          <w:p w14:paraId="44AF7D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140" w:type="dxa"/>
            <w:vAlign w:val="center"/>
          </w:tcPr>
          <w:p w14:paraId="4C35F3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主要负责同学们的学业、身心健康、社会融入等方面的发展与促进工作。负责组织开展学习竞赛、学术讲座、报告会、“读书月”等活动，营造良好书院学习、学术氛围。做好学习困难的同学的帮扶，协助提高同学们的学习能力和技巧。听取和收集同学们对教学的意见和建议，并及时向老师反馈。配合书院通识教育课堂“启德大讲堂”的开展，配合老师推进学生素质教育。配合完成团学会主席团交办的其他任务。</w:t>
            </w:r>
          </w:p>
        </w:tc>
      </w:tr>
    </w:tbl>
    <w:p w14:paraId="44E678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20" w:h="11900" w:orient="landscape"/>
          <w:pgMar w:top="998" w:right="1140" w:bottom="998" w:left="1140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1660"/>
        <w:gridCol w:w="10120"/>
      </w:tblGrid>
      <w:tr w14:paraId="6EE934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  <w:jc w:val="center"/>
        </w:trPr>
        <w:tc>
          <w:tcPr>
            <w:tcW w:w="1920" w:type="dxa"/>
            <w:vAlign w:val="center"/>
          </w:tcPr>
          <w:p w14:paraId="794B15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权益服务部</w:t>
            </w:r>
          </w:p>
        </w:tc>
        <w:tc>
          <w:tcPr>
            <w:tcW w:w="1660" w:type="dxa"/>
            <w:vAlign w:val="center"/>
          </w:tcPr>
          <w:p w14:paraId="566B20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</w:t>
            </w:r>
          </w:p>
          <w:p w14:paraId="6353C1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副部长2名</w:t>
            </w:r>
          </w:p>
        </w:tc>
        <w:tc>
          <w:tcPr>
            <w:tcW w:w="10120" w:type="dxa"/>
            <w:vAlign w:val="center"/>
          </w:tcPr>
          <w:p w14:paraId="71E34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完善权维权机制，建立便捷的反馈与沟通渠道，整理收集同学们的想法与建议，并及时反馈。通过微信公众号、意见箱、团课班会等有效途径向同学们宣传权益，收集同学们的意见和建议。对同学们普遍反映的热点问题，寻求最有效的解决途径。组织问卷调查，了解学生对团学会工作的建议，收集真实的想法和意见，发现学生会工作不足之处和班级管理的漏洞。维护学生权益，积极深入调研同学们在学习、生活中的各种问题，经过汇总和综合，同有关部门沟通，切实解决同学们在学习、生活上的问题，分析调研结果并形成相关报告。</w:t>
            </w:r>
          </w:p>
        </w:tc>
      </w:tr>
      <w:tr w14:paraId="64074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0" w:hRule="atLeast"/>
          <w:jc w:val="center"/>
        </w:trPr>
        <w:tc>
          <w:tcPr>
            <w:tcW w:w="1920" w:type="dxa"/>
            <w:vAlign w:val="center"/>
          </w:tcPr>
          <w:p w14:paraId="6347F5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文艺体育部</w:t>
            </w:r>
          </w:p>
        </w:tc>
        <w:tc>
          <w:tcPr>
            <w:tcW w:w="1660" w:type="dxa"/>
            <w:vAlign w:val="center"/>
          </w:tcPr>
          <w:p w14:paraId="373C2D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120" w:type="dxa"/>
            <w:vAlign w:val="center"/>
          </w:tcPr>
          <w:p w14:paraId="5545F7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为书院学生提供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文艺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、体育服务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组织参加或组织开展文艺、体育活动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“体育嘉年华”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新生杯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“铁院杯”等书院品牌文体活动的组织开展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  <w:lang w:val="en-US" w:eastAsia="zh-CN"/>
              </w:rPr>
              <w:t>负责书院足球、篮球、排球队伍选拔、训练、参赛工作；负责校级运动会各参赛项目的报名、组织工作；负责书院文艺人才的选拔、文艺节目的组织开展等。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坚持以“自我服务，自我管理，自我教育”的方针，“深入同学，服务同学”的宗旨开展工作。多和同学们交流沟通，争取举办高水平高质量的校园活动。</w:t>
            </w:r>
          </w:p>
        </w:tc>
      </w:tr>
    </w:tbl>
    <w:p w14:paraId="3EB89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6820" w:h="11900" w:orient="landscape"/>
          <w:pgMar w:top="998" w:right="1140" w:bottom="998" w:left="1140" w:header="720" w:footer="720" w:gutter="0"/>
          <w:cols w:space="0" w:num="1"/>
          <w:rtlGutter w:val="0"/>
          <w:docGrid w:linePitch="0" w:charSpace="0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660"/>
        <w:gridCol w:w="10200"/>
      </w:tblGrid>
      <w:tr w14:paraId="06AE0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3760" w:type="dxa"/>
            <w:gridSpan w:val="3"/>
            <w:vAlign w:val="center"/>
          </w:tcPr>
          <w:p w14:paraId="4AFB3E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color w:val="000000"/>
                <w:sz w:val="32"/>
                <w:szCs w:val="32"/>
              </w:rPr>
              <w:t>其他学生组织</w:t>
            </w:r>
          </w:p>
        </w:tc>
      </w:tr>
      <w:tr w14:paraId="4A8AB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jc w:val="center"/>
        </w:trPr>
        <w:tc>
          <w:tcPr>
            <w:tcW w:w="1900" w:type="dxa"/>
            <w:vAlign w:val="center"/>
          </w:tcPr>
          <w:p w14:paraId="4E9A6B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青年志愿者协会</w:t>
            </w:r>
          </w:p>
        </w:tc>
        <w:tc>
          <w:tcPr>
            <w:tcW w:w="1660" w:type="dxa"/>
            <w:vAlign w:val="center"/>
          </w:tcPr>
          <w:p w14:paraId="68D88D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200" w:type="dxa"/>
            <w:vAlign w:val="center"/>
          </w:tcPr>
          <w:p w14:paraId="62A299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在书院领导老师的指导下，负责书院大学生社会实践与志愿服务活动的统筹规划、组织实施和评比表彰等工作。推进注册青年志愿者工作，建设书院青年志愿者队伍，强化培养和技能提升；建立长期、固定的社会实践与志愿服务基地，定期组织开展大学生社会实践与志愿服务活动，并努力实现社会实践活动项目化、品牌化；结合思想政治教育工作，着力提升活动的政治方向和育人功能；做好书院志愿者工作的指导、监督和考核工作；完成书院领导老师交办的其他工作。</w:t>
            </w:r>
          </w:p>
        </w:tc>
      </w:tr>
      <w:tr w14:paraId="42067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900" w:type="dxa"/>
            <w:vAlign w:val="center"/>
          </w:tcPr>
          <w:p w14:paraId="1A34C9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红十字会学生服务队</w:t>
            </w:r>
          </w:p>
        </w:tc>
        <w:tc>
          <w:tcPr>
            <w:tcW w:w="1660" w:type="dxa"/>
            <w:vAlign w:val="center"/>
          </w:tcPr>
          <w:p w14:paraId="46FD40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部长1名，副部长2名</w:t>
            </w:r>
          </w:p>
        </w:tc>
        <w:tc>
          <w:tcPr>
            <w:tcW w:w="10200" w:type="dxa"/>
            <w:vAlign w:val="center"/>
          </w:tcPr>
          <w:p w14:paraId="3E8B0D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32"/>
              </w:rPr>
              <w:t>发扬人道、博爱、奉献的红十字会精神，开展预防传染病、禁毒、急救、义务献血等活动的组织、宣传和教育。</w:t>
            </w:r>
          </w:p>
        </w:tc>
      </w:tr>
    </w:tbl>
    <w:p w14:paraId="4DCC40A0"/>
    <w:sectPr>
      <w:pgSz w:w="16820" w:h="11900" w:orient="landscape"/>
      <w:pgMar w:top="998" w:right="1140" w:bottom="998" w:left="114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ZWZiNjc3M2MyYzYxZGI2N2UwMTI3NDkwZTYzZWFiNGQifQ=="/>
  </w:docVars>
  <w:rsids>
    <w:rsidRoot w:val="00000000"/>
    <w:rsid w:val="0F5560D0"/>
    <w:rsid w:val="37661324"/>
    <w:rsid w:val="405207A4"/>
    <w:rsid w:val="4F4E37EE"/>
    <w:rsid w:val="569E35AA"/>
    <w:rsid w:val="5A2C0443"/>
    <w:rsid w:val="78A12BC2"/>
    <w:rsid w:val="7CF34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2647</Words>
  <Characters>2647</Characters>
  <TotalTime>25</TotalTime>
  <ScaleCrop>false</ScaleCrop>
  <LinksUpToDate>false</LinksUpToDate>
  <CharactersWithSpaces>2672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2024-09-22T09:58:00Z</dcterms:created>
  <dc:creator>Apache POI</dc:creator>
  <cp:lastModifiedBy>源远流长</cp:lastModifiedBy>
  <dcterms:modified xsi:type="dcterms:W3CDTF">2024-09-29T09:22:24Z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188BA3726DAB4333A1F7683446E17433_12</vt:lpwstr>
  </property>
</Properties>
</file>