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仿宋" w:hAnsi="仿宋" w:cs="仿宋"/>
          <w:color w:val="333333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"/>
        </w:rPr>
        <w:t>荥阳市2020年公开招聘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政务辅助人员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"/>
        </w:rPr>
        <w:t>新冠肺炎疫情防控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"/>
        </w:rPr>
        <w:t>告知暨承诺书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请广大考生近期注意做好自我健康管理，通过微信小程序“国家政务服务平台”或支付宝小程序“豫事办”申领本人防疫健康码，并持续关注健康码状态。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2.考生报名时，需全程佩戴口罩，进入报名大厅前，出示个人健康码，保持1米以上安全距离，接受体温检测，服从工作人员管理，同时注意社交距离。</w:t>
      </w:r>
    </w:p>
    <w:p>
      <w:pPr>
        <w:pStyle w:val="2"/>
        <w:shd w:val="clear" w:color="auto" w:fill="FFFFFF"/>
        <w:spacing w:before="0" w:beforeAutospacing="0" w:after="0" w:afterAutospacing="0"/>
        <w:ind w:firstLine="702" w:firstLineChars="300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3.考生赴考时如乘坐公共交通工具，需要全程佩戴口罩，可佩戴一次性手套，并做好手部卫生，同时注意社交距离。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4.考试前，考生应至少提前1个小时到达考试考点。考生进入考点前，应当主动出示本人防疫健康码信息（绿码），并按要求主动接受体温测量。经现场测量体温正常（＜37.3℃）且无咳嗽等呼吸道异常症状者方可进入考点；经现场确认有体温异常或呼吸道异常症状者，不得进入考点，工作人员做好记录，并配合到定点收治医院发热门诊就诊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5.为避免影响考试，有境外活动史、来自国内疫情中高风险地区的考生以及与新冠病毒肺炎确诊、疑似病例或无症状感染者有密切接触史的考生，应至少提前14天到达考点地区，按照疫情防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控有关规定，自觉接受隔离观察、健康管理和核酸检测，并于笔试当天提供7天内（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日及以后日期）新冠病毒核酸检测阴性证明。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6.考生如因有相关旅居史、密切接触史等流行病学史被集中隔离，考试当天无法到达考点报到的，视为主动放弃考试资格。仍处于新冠肺炎治疗期或出院观察期，以及其他个人原因无法参加考试的考生，按主动放弃考试资格处理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7.请考生注意个人防护，自备一次性医用口罩，除核验身份时按要求及时摘戴口罩外，进出笔试考点、考场应当全程佩戴口罩。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8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9.考生报名时，上交《荥阳市2020年公开招聘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政务辅助人员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考生新冠肺炎疫情防控告知暨承诺书》，在领取准考证前承诺已知悉告知事项和防疫要求，自愿承担因不实承诺应承担的相关责任，接受相应处理。凡隐瞒或谎报考前14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318" w:firstLineChars="2700"/>
        <w:rPr>
          <w:rFonts w:hint="default" w:ascii="Times New Roman" w:hAnsi="Times New Roman" w:eastAsia="宋体" w:cs="Times New Roman"/>
          <w:color w:val="333333"/>
          <w:sz w:val="24"/>
          <w:szCs w:val="24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382" w:firstLineChars="2300"/>
        <w:rPr>
          <w:rFonts w:hint="default" w:ascii="Times New Roman" w:hAnsi="Times New Roman" w:eastAsia="宋体" w:cs="Times New Roman"/>
          <w:color w:val="333333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eastAsia="zh-CN"/>
        </w:rPr>
        <w:t>承诺人：</w:t>
      </w:r>
    </w:p>
    <w:p>
      <w:pP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</w:pPr>
    </w:p>
    <w:p>
      <w:pPr>
        <w:jc w:val="center"/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>2020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仿宋"/>
      <w:color w:val="000000"/>
      <w:spacing w:val="-3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Administrator.USER-20190227KV</dc:creator>
  <cp:lastModifiedBy>Administrator</cp:lastModifiedBy>
  <dcterms:modified xsi:type="dcterms:W3CDTF">2020-09-30T07:51:34Z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